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7C" w:rsidRPr="005759D1" w:rsidRDefault="0054107C" w:rsidP="0054107C">
      <w:pPr>
        <w:jc w:val="right"/>
        <w:rPr>
          <w:color w:val="000000"/>
        </w:rPr>
      </w:pPr>
      <w:r>
        <w:rPr>
          <w:color w:val="000000"/>
        </w:rPr>
        <w:t xml:space="preserve">Wołomin, dnia </w:t>
      </w:r>
      <w:r>
        <w:rPr>
          <w:color w:val="000000"/>
        </w:rPr>
        <w:t>03.08</w:t>
      </w:r>
      <w:r>
        <w:rPr>
          <w:color w:val="000000"/>
        </w:rPr>
        <w:t>.2015</w:t>
      </w:r>
      <w:r w:rsidRPr="005759D1">
        <w:rPr>
          <w:color w:val="000000"/>
        </w:rPr>
        <w:t xml:space="preserve"> r.</w:t>
      </w:r>
    </w:p>
    <w:p w:rsidR="0054107C" w:rsidRPr="005759D1" w:rsidRDefault="0054107C" w:rsidP="0054107C">
      <w:pPr>
        <w:jc w:val="both"/>
        <w:rPr>
          <w:color w:val="000000"/>
        </w:rPr>
      </w:pPr>
      <w:r>
        <w:rPr>
          <w:color w:val="000000"/>
        </w:rPr>
        <w:t>SPW.272.61</w:t>
      </w:r>
      <w:r>
        <w:rPr>
          <w:color w:val="000000"/>
        </w:rPr>
        <w:t>.2015</w:t>
      </w:r>
      <w:r w:rsidRPr="005759D1">
        <w:rPr>
          <w:color w:val="000000"/>
        </w:rPr>
        <w:tab/>
      </w:r>
    </w:p>
    <w:p w:rsidR="0054107C" w:rsidRDefault="0054107C" w:rsidP="0054107C">
      <w:pPr>
        <w:jc w:val="both"/>
        <w:rPr>
          <w:b/>
          <w:bCs/>
          <w:color w:val="000000"/>
          <w:sz w:val="20"/>
          <w:szCs w:val="20"/>
        </w:rPr>
      </w:pPr>
    </w:p>
    <w:p w:rsidR="0054107C" w:rsidRPr="00B43248" w:rsidRDefault="0054107C" w:rsidP="0054107C">
      <w:pPr>
        <w:jc w:val="both"/>
        <w:rPr>
          <w:b/>
          <w:bCs/>
          <w:color w:val="000000"/>
          <w:sz w:val="20"/>
          <w:szCs w:val="20"/>
        </w:rPr>
      </w:pPr>
    </w:p>
    <w:p w:rsidR="0054107C" w:rsidRPr="008C7F11" w:rsidRDefault="0054107C" w:rsidP="0054107C">
      <w:pPr>
        <w:jc w:val="right"/>
        <w:rPr>
          <w:color w:val="000000"/>
          <w:sz w:val="28"/>
          <w:szCs w:val="28"/>
        </w:rPr>
      </w:pPr>
      <w:r w:rsidRPr="008C7F11">
        <w:rPr>
          <w:b/>
          <w:bCs/>
          <w:color w:val="000000"/>
          <w:sz w:val="28"/>
          <w:szCs w:val="28"/>
        </w:rPr>
        <w:t>Wszyscy oferenci</w:t>
      </w:r>
    </w:p>
    <w:p w:rsidR="0054107C" w:rsidRPr="00B43248" w:rsidRDefault="0054107C" w:rsidP="0054107C">
      <w:pPr>
        <w:jc w:val="both"/>
        <w:rPr>
          <w:color w:val="000000"/>
          <w:sz w:val="20"/>
          <w:szCs w:val="20"/>
        </w:rPr>
      </w:pPr>
    </w:p>
    <w:p w:rsidR="0054107C" w:rsidRPr="00B43248" w:rsidRDefault="0054107C" w:rsidP="0054107C">
      <w:pPr>
        <w:jc w:val="both"/>
        <w:rPr>
          <w:color w:val="000000"/>
          <w:sz w:val="20"/>
          <w:szCs w:val="20"/>
        </w:rPr>
      </w:pPr>
    </w:p>
    <w:p w:rsidR="0054107C" w:rsidRDefault="0054107C" w:rsidP="0054107C">
      <w:pPr>
        <w:pStyle w:val="Zwykytek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4107C">
        <w:rPr>
          <w:rFonts w:ascii="Times New Roman" w:hAnsi="Times New Roman"/>
          <w:b/>
          <w:color w:val="000000"/>
          <w:sz w:val="24"/>
          <w:szCs w:val="24"/>
        </w:rPr>
        <w:t xml:space="preserve">dotyczy: przetargu nieograniczonego </w:t>
      </w:r>
      <w:r w:rsidRPr="0054107C">
        <w:rPr>
          <w:rFonts w:ascii="Times New Roman" w:hAnsi="Times New Roman"/>
          <w:b/>
          <w:sz w:val="24"/>
          <w:szCs w:val="24"/>
        </w:rPr>
        <w:t xml:space="preserve">na </w:t>
      </w:r>
      <w:r w:rsidRPr="0054107C">
        <w:rPr>
          <w:rFonts w:ascii="Times New Roman" w:hAnsi="Times New Roman"/>
          <w:b/>
          <w:bCs/>
          <w:sz w:val="24"/>
          <w:szCs w:val="24"/>
        </w:rPr>
        <w:t>przegląd osnowy szczegółowej oraz przegląd i pomiar kontrolny osnowy pomiarowej stabilizowanej dla sekcji 1:10000:</w:t>
      </w:r>
      <w:r w:rsidRPr="0054107C">
        <w:rPr>
          <w:rFonts w:ascii="Times New Roman" w:hAnsi="Times New Roman"/>
          <w:b/>
          <w:bCs/>
          <w:color w:val="000000"/>
          <w:sz w:val="24"/>
          <w:szCs w:val="24"/>
        </w:rPr>
        <w:t xml:space="preserve"> 7.179.24, 7.179.25, 7.178.24, 7.178.25, 7.177.24, 7.177.25, 7.176.24, 7.176.25, 7.175.24, 7.175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.25</w:t>
      </w:r>
    </w:p>
    <w:p w:rsidR="0054107C" w:rsidRPr="0054107C" w:rsidRDefault="0054107C" w:rsidP="0054107C">
      <w:pPr>
        <w:pStyle w:val="Zwykytek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4107C" w:rsidRDefault="0054107C" w:rsidP="0054107C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Zgodnie z art. 38 ust. 4</w:t>
      </w:r>
      <w:r w:rsidRPr="005759D1">
        <w:rPr>
          <w:b/>
          <w:bCs/>
          <w:color w:val="000000"/>
        </w:rPr>
        <w:t xml:space="preserve"> ustawy z dnia 29 stycznia 2004 roku Prawo zamówień publicznych (</w:t>
      </w:r>
      <w:proofErr w:type="spellStart"/>
      <w:r w:rsidRPr="005759D1">
        <w:rPr>
          <w:b/>
          <w:bCs/>
          <w:color w:val="000000"/>
        </w:rPr>
        <w:t>t.j</w:t>
      </w:r>
      <w:proofErr w:type="spellEnd"/>
      <w:r w:rsidRPr="005759D1">
        <w:rPr>
          <w:b/>
          <w:bCs/>
          <w:color w:val="000000"/>
        </w:rPr>
        <w:t xml:space="preserve">.: Dz. U. z 2013 r., poz. 907 z </w:t>
      </w:r>
      <w:proofErr w:type="spellStart"/>
      <w:r w:rsidRPr="005759D1">
        <w:rPr>
          <w:b/>
          <w:bCs/>
          <w:color w:val="000000"/>
        </w:rPr>
        <w:t>późn</w:t>
      </w:r>
      <w:proofErr w:type="spellEnd"/>
      <w:r w:rsidRPr="005759D1">
        <w:rPr>
          <w:b/>
          <w:bCs/>
          <w:color w:val="000000"/>
        </w:rPr>
        <w:t>. zm.)</w:t>
      </w:r>
      <w:r>
        <w:rPr>
          <w:b/>
          <w:bCs/>
          <w:color w:val="000000"/>
        </w:rPr>
        <w:t>,</w:t>
      </w:r>
      <w:r w:rsidRPr="005759D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Zamawiający modyfikuje Specyfikacje Istotnych Warunków Zamówienia w sposób następujący</w:t>
      </w:r>
      <w:r w:rsidRPr="005759D1">
        <w:rPr>
          <w:b/>
          <w:bCs/>
          <w:color w:val="000000"/>
        </w:rPr>
        <w:t>:</w:t>
      </w:r>
    </w:p>
    <w:p w:rsidR="0054107C" w:rsidRDefault="0054107C" w:rsidP="0054107C">
      <w:pPr>
        <w:jc w:val="both"/>
        <w:rPr>
          <w:b/>
          <w:bCs/>
          <w:color w:val="000000"/>
        </w:rPr>
      </w:pPr>
    </w:p>
    <w:p w:rsidR="0054107C" w:rsidRPr="0054107C" w:rsidRDefault="0054107C" w:rsidP="0054107C">
      <w:pPr>
        <w:tabs>
          <w:tab w:val="left" w:pos="708"/>
        </w:tabs>
        <w:jc w:val="both"/>
        <w:rPr>
          <w:rFonts w:eastAsia="SimSun"/>
          <w:color w:val="000000"/>
          <w:sz w:val="22"/>
          <w:szCs w:val="22"/>
        </w:rPr>
      </w:pPr>
      <w:r w:rsidRPr="0054107C">
        <w:rPr>
          <w:rFonts w:eastAsia="SimSun"/>
          <w:color w:val="000000"/>
          <w:sz w:val="22"/>
          <w:szCs w:val="22"/>
        </w:rPr>
        <w:t>Jest:</w:t>
      </w:r>
    </w:p>
    <w:p w:rsidR="0054107C" w:rsidRPr="0054107C" w:rsidRDefault="0054107C" w:rsidP="0054107C">
      <w:pPr>
        <w:tabs>
          <w:tab w:val="left" w:pos="708"/>
        </w:tabs>
        <w:jc w:val="both"/>
        <w:rPr>
          <w:sz w:val="22"/>
          <w:szCs w:val="22"/>
        </w:rPr>
      </w:pPr>
      <w:r w:rsidRPr="0054107C">
        <w:rPr>
          <w:rFonts w:eastAsia="SimSun"/>
          <w:color w:val="000000"/>
          <w:sz w:val="22"/>
          <w:szCs w:val="22"/>
        </w:rPr>
        <w:t>„</w:t>
      </w:r>
      <w:r w:rsidRPr="0054107C">
        <w:rPr>
          <w:rFonts w:eastAsia="SimSun"/>
          <w:color w:val="000000"/>
          <w:sz w:val="22"/>
          <w:szCs w:val="22"/>
        </w:rPr>
        <w:t xml:space="preserve">1. Kryteria oceny </w:t>
      </w:r>
    </w:p>
    <w:p w:rsidR="0054107C" w:rsidRPr="0054107C" w:rsidRDefault="0054107C" w:rsidP="0054107C">
      <w:pPr>
        <w:tabs>
          <w:tab w:val="left" w:pos="708"/>
        </w:tabs>
        <w:jc w:val="both"/>
        <w:rPr>
          <w:sz w:val="22"/>
          <w:szCs w:val="22"/>
        </w:rPr>
      </w:pPr>
      <w:r w:rsidRPr="0054107C">
        <w:rPr>
          <w:sz w:val="22"/>
          <w:szCs w:val="22"/>
        </w:rPr>
        <w:t>O wyborze najkorzystniejszej oferty decydować będą przedstawione niżej kryteria;</w:t>
      </w:r>
    </w:p>
    <w:p w:rsidR="0054107C" w:rsidRPr="0054107C" w:rsidRDefault="0054107C" w:rsidP="00541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54107C" w:rsidRPr="0054107C" w:rsidRDefault="0054107C" w:rsidP="0054107C">
      <w:pPr>
        <w:tabs>
          <w:tab w:val="left" w:pos="705"/>
        </w:tabs>
        <w:suppressAutoHyphens/>
        <w:ind w:left="1440"/>
        <w:jc w:val="both"/>
        <w:rPr>
          <w:b/>
          <w:sz w:val="22"/>
          <w:szCs w:val="22"/>
        </w:rPr>
      </w:pPr>
      <w:r w:rsidRPr="0054107C">
        <w:rPr>
          <w:b/>
          <w:sz w:val="22"/>
          <w:szCs w:val="22"/>
        </w:rPr>
        <w:t>- cena za wykonanie zadania - 90%</w:t>
      </w:r>
    </w:p>
    <w:p w:rsidR="0054107C" w:rsidRPr="0054107C" w:rsidRDefault="0054107C" w:rsidP="0054107C">
      <w:pPr>
        <w:tabs>
          <w:tab w:val="left" w:pos="705"/>
        </w:tabs>
        <w:suppressAutoHyphens/>
        <w:ind w:left="1440"/>
        <w:jc w:val="both"/>
        <w:rPr>
          <w:b/>
          <w:sz w:val="22"/>
          <w:szCs w:val="22"/>
        </w:rPr>
      </w:pPr>
      <w:r w:rsidRPr="0054107C">
        <w:rPr>
          <w:b/>
          <w:sz w:val="22"/>
          <w:szCs w:val="22"/>
        </w:rPr>
        <w:t>- okres rękojmi                        - 10%</w:t>
      </w:r>
    </w:p>
    <w:p w:rsidR="0054107C" w:rsidRPr="0054107C" w:rsidRDefault="0054107C" w:rsidP="0054107C">
      <w:pPr>
        <w:tabs>
          <w:tab w:val="left" w:pos="705"/>
        </w:tabs>
        <w:suppressAutoHyphens/>
        <w:ind w:left="1440"/>
        <w:jc w:val="both"/>
        <w:rPr>
          <w:b/>
          <w:sz w:val="22"/>
          <w:szCs w:val="22"/>
          <w:lang w:eastAsia="ar-SA"/>
        </w:rPr>
      </w:pPr>
    </w:p>
    <w:p w:rsidR="0054107C" w:rsidRPr="0054107C" w:rsidRDefault="0054107C" w:rsidP="0054107C">
      <w:pPr>
        <w:pStyle w:val="Tekstpodstawowywcity21"/>
        <w:numPr>
          <w:ilvl w:val="0"/>
          <w:numId w:val="1"/>
        </w:numPr>
        <w:tabs>
          <w:tab w:val="clear" w:pos="710"/>
          <w:tab w:val="left" w:pos="426"/>
        </w:tabs>
        <w:ind w:left="426"/>
        <w:jc w:val="both"/>
        <w:rPr>
          <w:szCs w:val="22"/>
        </w:rPr>
      </w:pPr>
      <w:r w:rsidRPr="0054107C">
        <w:rPr>
          <w:szCs w:val="22"/>
        </w:rPr>
        <w:t>Zamawiający udzieli zamówienie wykonawcy, którego oferta zostanie uznana za najkorzystniejszą tj. uzyska n</w:t>
      </w:r>
      <w:bookmarkStart w:id="0" w:name="_GoBack"/>
      <w:bookmarkEnd w:id="0"/>
      <w:r w:rsidRPr="0054107C">
        <w:rPr>
          <w:szCs w:val="22"/>
        </w:rPr>
        <w:t>ajwiększa liczbę punktów obliczoną zgodnie w z zasadami określonymi w ust. 3, bądź będzie jedyną ofertą nie podlegającą odrzuceniu. W przypadku, gdy oferty otrzymają jednakową liczbę punktów za najkorzystniejszą zostanie uznana oferta z najniższą ceną.</w:t>
      </w:r>
    </w:p>
    <w:p w:rsidR="0054107C" w:rsidRPr="0054107C" w:rsidRDefault="0054107C" w:rsidP="0054107C">
      <w:pPr>
        <w:pStyle w:val="Tekstpodstawowywcity21"/>
        <w:ind w:left="0"/>
        <w:jc w:val="both"/>
        <w:rPr>
          <w:szCs w:val="22"/>
        </w:rPr>
      </w:pPr>
      <w:r w:rsidRPr="0054107C">
        <w:rPr>
          <w:szCs w:val="22"/>
        </w:rPr>
        <w:t xml:space="preserve">Cenę należy ustalić jako cenę brutto w oparciu o przedstawiony kosztorys ofertowy. W tym celu oferent wpisze ceny brutto w sporządzony formularz ofertowy. </w:t>
      </w:r>
    </w:p>
    <w:p w:rsidR="0054107C" w:rsidRPr="0054107C" w:rsidRDefault="0054107C" w:rsidP="0054107C">
      <w:pPr>
        <w:pStyle w:val="Tekstpodstawowy21"/>
        <w:jc w:val="both"/>
        <w:rPr>
          <w:sz w:val="22"/>
          <w:szCs w:val="22"/>
        </w:rPr>
      </w:pPr>
      <w:r w:rsidRPr="0054107C">
        <w:rPr>
          <w:sz w:val="22"/>
          <w:szCs w:val="22"/>
        </w:rPr>
        <w:t>W ramach kryterium "cena" porównywane będą ceny brutto za cały zakres zamówienia wynikające z kosztorysu ofertowego.</w:t>
      </w:r>
    </w:p>
    <w:p w:rsidR="0054107C" w:rsidRPr="0054107C" w:rsidRDefault="0054107C" w:rsidP="0054107C">
      <w:pPr>
        <w:tabs>
          <w:tab w:val="left" w:pos="708"/>
        </w:tabs>
        <w:jc w:val="both"/>
        <w:rPr>
          <w:sz w:val="22"/>
          <w:szCs w:val="22"/>
        </w:rPr>
      </w:pPr>
    </w:p>
    <w:p w:rsidR="0054107C" w:rsidRPr="0054107C" w:rsidRDefault="0054107C" w:rsidP="0054107C">
      <w:pPr>
        <w:pStyle w:val="Akapitzlist"/>
        <w:numPr>
          <w:ilvl w:val="0"/>
          <w:numId w:val="1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54107C">
        <w:rPr>
          <w:sz w:val="22"/>
          <w:szCs w:val="22"/>
        </w:rPr>
        <w:t>Zasady oceny ofert</w:t>
      </w:r>
    </w:p>
    <w:p w:rsidR="0054107C" w:rsidRPr="0054107C" w:rsidRDefault="0054107C" w:rsidP="0054107C">
      <w:pPr>
        <w:pStyle w:val="Akapitzlist"/>
        <w:numPr>
          <w:ilvl w:val="0"/>
          <w:numId w:val="2"/>
        </w:numPr>
        <w:tabs>
          <w:tab w:val="left" w:pos="710"/>
        </w:tabs>
        <w:jc w:val="both"/>
        <w:rPr>
          <w:sz w:val="22"/>
          <w:szCs w:val="22"/>
        </w:rPr>
      </w:pPr>
      <w:r w:rsidRPr="0054107C">
        <w:rPr>
          <w:sz w:val="22"/>
          <w:szCs w:val="22"/>
        </w:rPr>
        <w:t>Liczba punktów w kryterium cena „C” wyliczona zostanie wg następującego wzoru:</w:t>
      </w:r>
    </w:p>
    <w:p w:rsidR="0054107C" w:rsidRPr="0054107C" w:rsidRDefault="0054107C" w:rsidP="0054107C">
      <w:pPr>
        <w:tabs>
          <w:tab w:val="left" w:pos="426"/>
          <w:tab w:val="left" w:pos="710"/>
        </w:tabs>
        <w:ind w:left="568" w:firstLine="852"/>
        <w:jc w:val="both"/>
        <w:rPr>
          <w:sz w:val="22"/>
          <w:szCs w:val="22"/>
        </w:rPr>
      </w:pPr>
    </w:p>
    <w:p w:rsidR="0054107C" w:rsidRPr="0054107C" w:rsidRDefault="0054107C" w:rsidP="0054107C">
      <w:pPr>
        <w:tabs>
          <w:tab w:val="left" w:pos="426"/>
          <w:tab w:val="left" w:pos="710"/>
        </w:tabs>
        <w:ind w:left="568" w:firstLine="2840"/>
        <w:jc w:val="both"/>
        <w:rPr>
          <w:sz w:val="22"/>
          <w:szCs w:val="22"/>
        </w:rPr>
      </w:pPr>
      <w:r w:rsidRPr="0054107C">
        <w:rPr>
          <w:sz w:val="22"/>
          <w:szCs w:val="22"/>
        </w:rPr>
        <w:t>Najniższa cena oferty</w:t>
      </w:r>
    </w:p>
    <w:p w:rsidR="0054107C" w:rsidRPr="0054107C" w:rsidRDefault="0054107C" w:rsidP="0054107C">
      <w:pPr>
        <w:tabs>
          <w:tab w:val="left" w:pos="426"/>
          <w:tab w:val="left" w:pos="710"/>
        </w:tabs>
        <w:ind w:left="568" w:firstLine="2272"/>
        <w:jc w:val="both"/>
        <w:rPr>
          <w:sz w:val="22"/>
          <w:szCs w:val="22"/>
        </w:rPr>
      </w:pPr>
      <w:r w:rsidRPr="0054107C">
        <w:rPr>
          <w:sz w:val="22"/>
          <w:szCs w:val="22"/>
        </w:rPr>
        <w:t xml:space="preserve">C = ---------------------------------- x 100 x 90% </w:t>
      </w:r>
    </w:p>
    <w:p w:rsidR="0054107C" w:rsidRPr="0054107C" w:rsidRDefault="0054107C" w:rsidP="0054107C">
      <w:pPr>
        <w:tabs>
          <w:tab w:val="left" w:pos="426"/>
          <w:tab w:val="left" w:pos="710"/>
        </w:tabs>
        <w:ind w:left="568" w:firstLine="2272"/>
        <w:jc w:val="both"/>
        <w:rPr>
          <w:sz w:val="22"/>
          <w:szCs w:val="22"/>
        </w:rPr>
      </w:pPr>
      <w:r w:rsidRPr="0054107C">
        <w:rPr>
          <w:sz w:val="22"/>
          <w:szCs w:val="22"/>
        </w:rPr>
        <w:t xml:space="preserve">          Cena badanej oferty</w:t>
      </w:r>
    </w:p>
    <w:p w:rsidR="0054107C" w:rsidRPr="0054107C" w:rsidRDefault="0054107C" w:rsidP="0054107C">
      <w:pPr>
        <w:tabs>
          <w:tab w:val="left" w:pos="426"/>
          <w:tab w:val="left" w:pos="710"/>
        </w:tabs>
        <w:ind w:left="568" w:firstLine="2272"/>
        <w:jc w:val="both"/>
        <w:rPr>
          <w:sz w:val="22"/>
          <w:szCs w:val="22"/>
        </w:rPr>
      </w:pPr>
    </w:p>
    <w:p w:rsidR="0054107C" w:rsidRPr="0054107C" w:rsidRDefault="0054107C" w:rsidP="0054107C">
      <w:pPr>
        <w:pStyle w:val="Akapitzlist"/>
        <w:numPr>
          <w:ilvl w:val="0"/>
          <w:numId w:val="2"/>
        </w:numPr>
        <w:tabs>
          <w:tab w:val="left" w:pos="710"/>
        </w:tabs>
        <w:jc w:val="both"/>
        <w:rPr>
          <w:sz w:val="22"/>
          <w:szCs w:val="22"/>
        </w:rPr>
      </w:pPr>
      <w:r w:rsidRPr="0054107C">
        <w:rPr>
          <w:sz w:val="22"/>
          <w:szCs w:val="22"/>
        </w:rPr>
        <w:t>Liczba punktów w kryterium okres rękojmi „R”</w:t>
      </w:r>
    </w:p>
    <w:p w:rsidR="0054107C" w:rsidRPr="0054107C" w:rsidRDefault="0054107C" w:rsidP="0054107C">
      <w:pPr>
        <w:tabs>
          <w:tab w:val="left" w:pos="710"/>
        </w:tabs>
        <w:ind w:left="360"/>
        <w:jc w:val="both"/>
        <w:rPr>
          <w:sz w:val="22"/>
          <w:szCs w:val="22"/>
        </w:rPr>
      </w:pPr>
      <w:r w:rsidRPr="0054107C">
        <w:rPr>
          <w:sz w:val="22"/>
          <w:szCs w:val="22"/>
        </w:rPr>
        <w:t>Minimalny okres rękojmi jaki wykonawca może zaoferować wynosi 24 miesiące.</w:t>
      </w:r>
    </w:p>
    <w:p w:rsidR="0054107C" w:rsidRPr="0054107C" w:rsidRDefault="0054107C" w:rsidP="0054107C">
      <w:pPr>
        <w:tabs>
          <w:tab w:val="left" w:pos="710"/>
        </w:tabs>
        <w:ind w:left="360"/>
        <w:jc w:val="both"/>
        <w:rPr>
          <w:sz w:val="22"/>
          <w:szCs w:val="22"/>
        </w:rPr>
      </w:pPr>
      <w:r w:rsidRPr="0054107C">
        <w:rPr>
          <w:sz w:val="22"/>
          <w:szCs w:val="22"/>
        </w:rPr>
        <w:t>Oferta w której wykonawca zaoferuje okres rękojmi wynoszący 60 miesięcy i więcej otrzymuje maksymalną liczbę punktów R=5.</w:t>
      </w:r>
    </w:p>
    <w:p w:rsidR="0054107C" w:rsidRPr="0054107C" w:rsidRDefault="0054107C" w:rsidP="0054107C">
      <w:pPr>
        <w:tabs>
          <w:tab w:val="left" w:pos="710"/>
        </w:tabs>
        <w:ind w:left="360"/>
        <w:jc w:val="both"/>
        <w:rPr>
          <w:sz w:val="22"/>
          <w:szCs w:val="22"/>
        </w:rPr>
      </w:pPr>
      <w:r w:rsidRPr="0054107C">
        <w:rPr>
          <w:sz w:val="22"/>
          <w:szCs w:val="22"/>
        </w:rPr>
        <w:t>Liczba punktów dla oferty, w której wykonawca zaoferuje okres rękojmi wynoszący mniej niż 60 miesięcy wyliczona zostanie wg następującego wzoru:</w:t>
      </w:r>
    </w:p>
    <w:p w:rsidR="0054107C" w:rsidRPr="0054107C" w:rsidRDefault="0054107C" w:rsidP="0054107C">
      <w:pPr>
        <w:tabs>
          <w:tab w:val="left" w:pos="710"/>
        </w:tabs>
        <w:ind w:left="360"/>
        <w:jc w:val="both"/>
        <w:rPr>
          <w:sz w:val="22"/>
          <w:szCs w:val="22"/>
        </w:rPr>
      </w:pPr>
    </w:p>
    <w:p w:rsidR="0054107C" w:rsidRPr="0054107C" w:rsidRDefault="0054107C" w:rsidP="0054107C">
      <w:pPr>
        <w:tabs>
          <w:tab w:val="left" w:pos="426"/>
          <w:tab w:val="left" w:pos="710"/>
        </w:tabs>
        <w:ind w:left="568" w:firstLine="2840"/>
        <w:jc w:val="both"/>
        <w:rPr>
          <w:sz w:val="22"/>
          <w:szCs w:val="22"/>
        </w:rPr>
      </w:pPr>
      <w:r w:rsidRPr="0054107C">
        <w:rPr>
          <w:sz w:val="22"/>
          <w:szCs w:val="22"/>
        </w:rPr>
        <w:t>Okres rękojmi badanej oferty</w:t>
      </w:r>
    </w:p>
    <w:p w:rsidR="0054107C" w:rsidRPr="0054107C" w:rsidRDefault="0054107C" w:rsidP="0054107C">
      <w:pPr>
        <w:tabs>
          <w:tab w:val="left" w:pos="426"/>
          <w:tab w:val="left" w:pos="710"/>
        </w:tabs>
        <w:ind w:left="568" w:firstLine="2272"/>
        <w:jc w:val="both"/>
        <w:rPr>
          <w:sz w:val="22"/>
          <w:szCs w:val="22"/>
        </w:rPr>
      </w:pPr>
      <w:r w:rsidRPr="0054107C">
        <w:rPr>
          <w:sz w:val="22"/>
          <w:szCs w:val="22"/>
        </w:rPr>
        <w:t xml:space="preserve">R = ------------------------------------------ x 100 x 10% </w:t>
      </w:r>
    </w:p>
    <w:p w:rsidR="0054107C" w:rsidRPr="0054107C" w:rsidRDefault="0054107C" w:rsidP="0054107C">
      <w:pPr>
        <w:tabs>
          <w:tab w:val="left" w:pos="426"/>
          <w:tab w:val="left" w:pos="710"/>
        </w:tabs>
        <w:ind w:left="568" w:firstLine="2272"/>
        <w:jc w:val="both"/>
        <w:rPr>
          <w:sz w:val="22"/>
          <w:szCs w:val="22"/>
        </w:rPr>
      </w:pPr>
      <w:r w:rsidRPr="0054107C">
        <w:rPr>
          <w:sz w:val="22"/>
          <w:szCs w:val="22"/>
        </w:rPr>
        <w:t xml:space="preserve">                              60</w:t>
      </w:r>
    </w:p>
    <w:p w:rsidR="0054107C" w:rsidRPr="0054107C" w:rsidRDefault="0054107C" w:rsidP="0054107C">
      <w:pPr>
        <w:tabs>
          <w:tab w:val="left" w:pos="710"/>
        </w:tabs>
        <w:ind w:left="360"/>
        <w:jc w:val="both"/>
        <w:rPr>
          <w:sz w:val="22"/>
          <w:szCs w:val="22"/>
        </w:rPr>
      </w:pPr>
    </w:p>
    <w:p w:rsidR="0054107C" w:rsidRPr="0054107C" w:rsidRDefault="0054107C" w:rsidP="0054107C">
      <w:pPr>
        <w:tabs>
          <w:tab w:val="left" w:pos="710"/>
        </w:tabs>
        <w:jc w:val="both"/>
        <w:rPr>
          <w:sz w:val="22"/>
          <w:szCs w:val="22"/>
        </w:rPr>
      </w:pPr>
      <w:r w:rsidRPr="0054107C">
        <w:rPr>
          <w:sz w:val="22"/>
          <w:szCs w:val="22"/>
        </w:rPr>
        <w:t>Punkty ustalone przez poszczególnych członków komisji zostaną zsumowane i oferta, która uzyska największą sumę zostanie wybrana jako najkorzystniejsza.</w:t>
      </w:r>
      <w:r w:rsidRPr="0054107C">
        <w:rPr>
          <w:sz w:val="22"/>
          <w:szCs w:val="22"/>
        </w:rPr>
        <w:t>”</w:t>
      </w:r>
    </w:p>
    <w:p w:rsidR="0054107C" w:rsidRPr="0054107C" w:rsidRDefault="0054107C" w:rsidP="0054107C">
      <w:pPr>
        <w:tabs>
          <w:tab w:val="left" w:pos="710"/>
        </w:tabs>
        <w:jc w:val="both"/>
        <w:rPr>
          <w:sz w:val="22"/>
          <w:szCs w:val="22"/>
        </w:rPr>
      </w:pPr>
    </w:p>
    <w:p w:rsidR="0054107C" w:rsidRPr="0054107C" w:rsidRDefault="0054107C" w:rsidP="0054107C">
      <w:pPr>
        <w:tabs>
          <w:tab w:val="left" w:pos="710"/>
        </w:tabs>
        <w:jc w:val="both"/>
        <w:rPr>
          <w:sz w:val="22"/>
          <w:szCs w:val="22"/>
        </w:rPr>
      </w:pPr>
    </w:p>
    <w:p w:rsidR="0054107C" w:rsidRPr="0054107C" w:rsidRDefault="0054107C" w:rsidP="0054107C">
      <w:pPr>
        <w:tabs>
          <w:tab w:val="left" w:pos="710"/>
        </w:tabs>
        <w:jc w:val="both"/>
        <w:rPr>
          <w:sz w:val="22"/>
          <w:szCs w:val="22"/>
        </w:rPr>
      </w:pPr>
      <w:r w:rsidRPr="0054107C">
        <w:rPr>
          <w:sz w:val="22"/>
          <w:szCs w:val="22"/>
        </w:rPr>
        <w:lastRenderedPageBreak/>
        <w:t>Powinno być:</w:t>
      </w:r>
    </w:p>
    <w:p w:rsidR="0054107C" w:rsidRPr="0054107C" w:rsidRDefault="0054107C" w:rsidP="0054107C">
      <w:pPr>
        <w:tabs>
          <w:tab w:val="left" w:pos="710"/>
        </w:tabs>
        <w:jc w:val="both"/>
        <w:rPr>
          <w:sz w:val="22"/>
          <w:szCs w:val="22"/>
        </w:rPr>
      </w:pPr>
    </w:p>
    <w:p w:rsidR="0054107C" w:rsidRPr="0054107C" w:rsidRDefault="0054107C" w:rsidP="0054107C">
      <w:pPr>
        <w:tabs>
          <w:tab w:val="left" w:pos="708"/>
        </w:tabs>
        <w:jc w:val="both"/>
        <w:rPr>
          <w:sz w:val="22"/>
          <w:szCs w:val="22"/>
        </w:rPr>
      </w:pPr>
      <w:r w:rsidRPr="0054107C">
        <w:rPr>
          <w:rFonts w:eastAsia="SimSun"/>
          <w:color w:val="000000"/>
          <w:sz w:val="22"/>
          <w:szCs w:val="22"/>
        </w:rPr>
        <w:t>„</w:t>
      </w:r>
      <w:r w:rsidRPr="0054107C">
        <w:rPr>
          <w:rFonts w:eastAsia="SimSun"/>
          <w:color w:val="000000"/>
          <w:sz w:val="22"/>
          <w:szCs w:val="22"/>
        </w:rPr>
        <w:t xml:space="preserve">1. Kryteria oceny </w:t>
      </w:r>
    </w:p>
    <w:p w:rsidR="0054107C" w:rsidRPr="0054107C" w:rsidRDefault="0054107C" w:rsidP="0054107C">
      <w:pPr>
        <w:tabs>
          <w:tab w:val="left" w:pos="708"/>
        </w:tabs>
        <w:jc w:val="both"/>
        <w:rPr>
          <w:sz w:val="22"/>
          <w:szCs w:val="22"/>
        </w:rPr>
      </w:pPr>
      <w:r w:rsidRPr="0054107C">
        <w:rPr>
          <w:sz w:val="22"/>
          <w:szCs w:val="22"/>
        </w:rPr>
        <w:t>O wyborze najkorzystniejszej oferty decydować będą przedstawione niżej kryteria;</w:t>
      </w:r>
    </w:p>
    <w:p w:rsidR="0054107C" w:rsidRPr="0054107C" w:rsidRDefault="0054107C" w:rsidP="00541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54107C" w:rsidRPr="0054107C" w:rsidRDefault="0054107C" w:rsidP="0054107C">
      <w:pPr>
        <w:tabs>
          <w:tab w:val="left" w:pos="705"/>
        </w:tabs>
        <w:suppressAutoHyphens/>
        <w:ind w:left="1440"/>
        <w:jc w:val="both"/>
        <w:rPr>
          <w:b/>
          <w:sz w:val="22"/>
          <w:szCs w:val="22"/>
        </w:rPr>
      </w:pPr>
      <w:r w:rsidRPr="0054107C">
        <w:rPr>
          <w:b/>
          <w:sz w:val="22"/>
          <w:szCs w:val="22"/>
        </w:rPr>
        <w:t>- cena za wykonanie zadania - 90%</w:t>
      </w:r>
    </w:p>
    <w:p w:rsidR="0054107C" w:rsidRPr="0054107C" w:rsidRDefault="0054107C" w:rsidP="0054107C">
      <w:pPr>
        <w:tabs>
          <w:tab w:val="left" w:pos="705"/>
        </w:tabs>
        <w:suppressAutoHyphens/>
        <w:ind w:left="1440"/>
        <w:jc w:val="both"/>
        <w:rPr>
          <w:b/>
          <w:sz w:val="22"/>
          <w:szCs w:val="22"/>
        </w:rPr>
      </w:pPr>
      <w:r w:rsidRPr="0054107C">
        <w:rPr>
          <w:b/>
          <w:sz w:val="22"/>
          <w:szCs w:val="22"/>
        </w:rPr>
        <w:t>- okres rękojmi                        - 10%</w:t>
      </w:r>
    </w:p>
    <w:p w:rsidR="0054107C" w:rsidRPr="0054107C" w:rsidRDefault="0054107C" w:rsidP="0054107C">
      <w:pPr>
        <w:tabs>
          <w:tab w:val="left" w:pos="705"/>
        </w:tabs>
        <w:suppressAutoHyphens/>
        <w:ind w:left="1440"/>
        <w:jc w:val="both"/>
        <w:rPr>
          <w:b/>
          <w:sz w:val="22"/>
          <w:szCs w:val="22"/>
          <w:lang w:eastAsia="ar-SA"/>
        </w:rPr>
      </w:pPr>
    </w:p>
    <w:p w:rsidR="0054107C" w:rsidRPr="0054107C" w:rsidRDefault="0054107C" w:rsidP="0054107C">
      <w:pPr>
        <w:pStyle w:val="Tekstpodstawowywcity21"/>
        <w:numPr>
          <w:ilvl w:val="0"/>
          <w:numId w:val="1"/>
        </w:numPr>
        <w:tabs>
          <w:tab w:val="clear" w:pos="710"/>
          <w:tab w:val="left" w:pos="426"/>
        </w:tabs>
        <w:ind w:left="426"/>
        <w:jc w:val="both"/>
        <w:rPr>
          <w:szCs w:val="22"/>
        </w:rPr>
      </w:pPr>
      <w:r w:rsidRPr="0054107C">
        <w:rPr>
          <w:szCs w:val="22"/>
        </w:rPr>
        <w:t>Zamawiający udzieli zamówienie wykonawcy, którego oferta zostanie uznana za najkorzystniejszą tj. uzyska największa liczbę punktów obliczoną zgodnie w z zasadami określonymi w ust. 3, bądź będzie jedyną ofertą nie podlegającą odrzuceniu. W przypadku, gdy oferty otrzymają jednakową liczbę punktów za najkorzystniejszą zostanie uznana oferta z najniższą ceną.</w:t>
      </w:r>
    </w:p>
    <w:p w:rsidR="0054107C" w:rsidRPr="0054107C" w:rsidRDefault="0054107C" w:rsidP="0054107C">
      <w:pPr>
        <w:pStyle w:val="Tekstpodstawowywcity21"/>
        <w:ind w:left="0"/>
        <w:jc w:val="both"/>
        <w:rPr>
          <w:szCs w:val="22"/>
        </w:rPr>
      </w:pPr>
      <w:r w:rsidRPr="0054107C">
        <w:rPr>
          <w:szCs w:val="22"/>
        </w:rPr>
        <w:t xml:space="preserve">Cenę należy ustalić jako cenę brutto w oparciu o przedstawiony kosztorys ofertowy. W tym celu oferent wpisze ceny brutto w sporządzony formularz ofertowy. </w:t>
      </w:r>
    </w:p>
    <w:p w:rsidR="0054107C" w:rsidRPr="0054107C" w:rsidRDefault="0054107C" w:rsidP="0054107C">
      <w:pPr>
        <w:pStyle w:val="Tekstpodstawowy21"/>
        <w:jc w:val="both"/>
        <w:rPr>
          <w:sz w:val="22"/>
          <w:szCs w:val="22"/>
        </w:rPr>
      </w:pPr>
      <w:r w:rsidRPr="0054107C">
        <w:rPr>
          <w:sz w:val="22"/>
          <w:szCs w:val="22"/>
        </w:rPr>
        <w:t>W ramach kryterium "cena" porównywane będą ceny brutto za cały zakres zamówienia wynikające z kosztorysu ofertowego.</w:t>
      </w:r>
    </w:p>
    <w:p w:rsidR="0054107C" w:rsidRPr="0054107C" w:rsidRDefault="0054107C" w:rsidP="0054107C">
      <w:pPr>
        <w:tabs>
          <w:tab w:val="left" w:pos="708"/>
        </w:tabs>
        <w:jc w:val="both"/>
        <w:rPr>
          <w:sz w:val="22"/>
          <w:szCs w:val="22"/>
        </w:rPr>
      </w:pPr>
    </w:p>
    <w:p w:rsidR="0054107C" w:rsidRPr="0054107C" w:rsidRDefault="0054107C" w:rsidP="0054107C">
      <w:pPr>
        <w:pStyle w:val="Akapitzlist"/>
        <w:numPr>
          <w:ilvl w:val="0"/>
          <w:numId w:val="1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54107C">
        <w:rPr>
          <w:sz w:val="22"/>
          <w:szCs w:val="22"/>
        </w:rPr>
        <w:t>Zasady oceny ofert</w:t>
      </w:r>
    </w:p>
    <w:p w:rsidR="0054107C" w:rsidRPr="0054107C" w:rsidRDefault="0054107C" w:rsidP="0054107C">
      <w:pPr>
        <w:pStyle w:val="Akapitzlist"/>
        <w:numPr>
          <w:ilvl w:val="0"/>
          <w:numId w:val="2"/>
        </w:numPr>
        <w:tabs>
          <w:tab w:val="left" w:pos="710"/>
        </w:tabs>
        <w:jc w:val="both"/>
        <w:rPr>
          <w:sz w:val="22"/>
          <w:szCs w:val="22"/>
        </w:rPr>
      </w:pPr>
      <w:r w:rsidRPr="0054107C">
        <w:rPr>
          <w:sz w:val="22"/>
          <w:szCs w:val="22"/>
        </w:rPr>
        <w:t>Liczba punktów w kryterium cena „C” wyliczona zostanie wg następującego wzoru:</w:t>
      </w:r>
    </w:p>
    <w:p w:rsidR="0054107C" w:rsidRPr="0054107C" w:rsidRDefault="0054107C" w:rsidP="0054107C">
      <w:pPr>
        <w:tabs>
          <w:tab w:val="left" w:pos="426"/>
          <w:tab w:val="left" w:pos="710"/>
        </w:tabs>
        <w:ind w:left="568" w:firstLine="852"/>
        <w:jc w:val="both"/>
        <w:rPr>
          <w:sz w:val="22"/>
          <w:szCs w:val="22"/>
        </w:rPr>
      </w:pPr>
    </w:p>
    <w:p w:rsidR="0054107C" w:rsidRPr="0054107C" w:rsidRDefault="0054107C" w:rsidP="0054107C">
      <w:pPr>
        <w:tabs>
          <w:tab w:val="left" w:pos="426"/>
          <w:tab w:val="left" w:pos="710"/>
        </w:tabs>
        <w:ind w:left="568" w:firstLine="2840"/>
        <w:jc w:val="both"/>
        <w:rPr>
          <w:sz w:val="22"/>
          <w:szCs w:val="22"/>
        </w:rPr>
      </w:pPr>
      <w:r w:rsidRPr="0054107C">
        <w:rPr>
          <w:sz w:val="22"/>
          <w:szCs w:val="22"/>
        </w:rPr>
        <w:t>Najniższa cena oferty</w:t>
      </w:r>
    </w:p>
    <w:p w:rsidR="0054107C" w:rsidRPr="0054107C" w:rsidRDefault="0054107C" w:rsidP="0054107C">
      <w:pPr>
        <w:tabs>
          <w:tab w:val="left" w:pos="426"/>
          <w:tab w:val="left" w:pos="710"/>
        </w:tabs>
        <w:ind w:left="568" w:firstLine="2272"/>
        <w:jc w:val="both"/>
        <w:rPr>
          <w:sz w:val="22"/>
          <w:szCs w:val="22"/>
        </w:rPr>
      </w:pPr>
      <w:r w:rsidRPr="0054107C">
        <w:rPr>
          <w:sz w:val="22"/>
          <w:szCs w:val="22"/>
        </w:rPr>
        <w:t xml:space="preserve">C = ---------------------------------- x 100 x 90% </w:t>
      </w:r>
    </w:p>
    <w:p w:rsidR="0054107C" w:rsidRPr="0054107C" w:rsidRDefault="0054107C" w:rsidP="0054107C">
      <w:pPr>
        <w:tabs>
          <w:tab w:val="left" w:pos="426"/>
          <w:tab w:val="left" w:pos="710"/>
        </w:tabs>
        <w:ind w:left="568" w:firstLine="2272"/>
        <w:jc w:val="both"/>
        <w:rPr>
          <w:sz w:val="22"/>
          <w:szCs w:val="22"/>
        </w:rPr>
      </w:pPr>
      <w:r w:rsidRPr="0054107C">
        <w:rPr>
          <w:sz w:val="22"/>
          <w:szCs w:val="22"/>
        </w:rPr>
        <w:t xml:space="preserve">          Cena badanej oferty</w:t>
      </w:r>
    </w:p>
    <w:p w:rsidR="0054107C" w:rsidRPr="0054107C" w:rsidRDefault="0054107C" w:rsidP="0054107C">
      <w:pPr>
        <w:tabs>
          <w:tab w:val="left" w:pos="426"/>
          <w:tab w:val="left" w:pos="710"/>
        </w:tabs>
        <w:ind w:left="568" w:firstLine="2272"/>
        <w:jc w:val="both"/>
        <w:rPr>
          <w:sz w:val="22"/>
          <w:szCs w:val="22"/>
        </w:rPr>
      </w:pPr>
    </w:p>
    <w:p w:rsidR="0054107C" w:rsidRPr="0054107C" w:rsidRDefault="0054107C" w:rsidP="0054107C">
      <w:pPr>
        <w:pStyle w:val="Akapitzlist"/>
        <w:numPr>
          <w:ilvl w:val="0"/>
          <w:numId w:val="2"/>
        </w:numPr>
        <w:tabs>
          <w:tab w:val="left" w:pos="710"/>
        </w:tabs>
        <w:jc w:val="both"/>
        <w:rPr>
          <w:sz w:val="22"/>
          <w:szCs w:val="22"/>
        </w:rPr>
      </w:pPr>
      <w:r w:rsidRPr="0054107C">
        <w:rPr>
          <w:sz w:val="22"/>
          <w:szCs w:val="22"/>
        </w:rPr>
        <w:t>Liczba punktów w kryterium okres rękojmi „R”</w:t>
      </w:r>
    </w:p>
    <w:p w:rsidR="0054107C" w:rsidRPr="0054107C" w:rsidRDefault="0054107C" w:rsidP="0054107C">
      <w:pPr>
        <w:tabs>
          <w:tab w:val="left" w:pos="710"/>
        </w:tabs>
        <w:ind w:left="360"/>
        <w:jc w:val="both"/>
        <w:rPr>
          <w:sz w:val="22"/>
          <w:szCs w:val="22"/>
        </w:rPr>
      </w:pPr>
      <w:r w:rsidRPr="0054107C">
        <w:rPr>
          <w:sz w:val="22"/>
          <w:szCs w:val="22"/>
        </w:rPr>
        <w:t>Minimalny okres rękojmi jaki wykonawca może zaoferować wynosi 24 miesiące.</w:t>
      </w:r>
    </w:p>
    <w:p w:rsidR="0054107C" w:rsidRPr="0054107C" w:rsidRDefault="0054107C" w:rsidP="0054107C">
      <w:pPr>
        <w:tabs>
          <w:tab w:val="left" w:pos="710"/>
        </w:tabs>
        <w:ind w:left="360"/>
        <w:jc w:val="both"/>
        <w:rPr>
          <w:sz w:val="22"/>
          <w:szCs w:val="22"/>
        </w:rPr>
      </w:pPr>
      <w:r w:rsidRPr="0054107C">
        <w:rPr>
          <w:sz w:val="22"/>
          <w:szCs w:val="22"/>
        </w:rPr>
        <w:t>Oferta w której wykonawca zaoferuje okres rękojmi wynoszący 60 miesięcy i więcej otrzymuje maksymalną lic</w:t>
      </w:r>
      <w:r w:rsidRPr="0054107C">
        <w:rPr>
          <w:sz w:val="22"/>
          <w:szCs w:val="22"/>
        </w:rPr>
        <w:t>zbę punktów R=10</w:t>
      </w:r>
      <w:r w:rsidRPr="0054107C">
        <w:rPr>
          <w:sz w:val="22"/>
          <w:szCs w:val="22"/>
        </w:rPr>
        <w:t>.</w:t>
      </w:r>
    </w:p>
    <w:p w:rsidR="0054107C" w:rsidRPr="0054107C" w:rsidRDefault="0054107C" w:rsidP="0054107C">
      <w:pPr>
        <w:tabs>
          <w:tab w:val="left" w:pos="710"/>
        </w:tabs>
        <w:ind w:left="360"/>
        <w:jc w:val="both"/>
        <w:rPr>
          <w:sz w:val="22"/>
          <w:szCs w:val="22"/>
        </w:rPr>
      </w:pPr>
      <w:r w:rsidRPr="0054107C">
        <w:rPr>
          <w:sz w:val="22"/>
          <w:szCs w:val="22"/>
        </w:rPr>
        <w:t>Liczba punktów dla oferty, w której wykonawca zaoferuje okres rękojmi wynoszący mniej niż 60 miesięcy wyliczona zostanie wg następującego wzoru:</w:t>
      </w:r>
    </w:p>
    <w:p w:rsidR="0054107C" w:rsidRPr="0054107C" w:rsidRDefault="0054107C" w:rsidP="0054107C">
      <w:pPr>
        <w:tabs>
          <w:tab w:val="left" w:pos="710"/>
        </w:tabs>
        <w:ind w:left="360"/>
        <w:jc w:val="both"/>
        <w:rPr>
          <w:sz w:val="22"/>
          <w:szCs w:val="22"/>
        </w:rPr>
      </w:pPr>
    </w:p>
    <w:p w:rsidR="0054107C" w:rsidRPr="0054107C" w:rsidRDefault="0054107C" w:rsidP="0054107C">
      <w:pPr>
        <w:tabs>
          <w:tab w:val="left" w:pos="426"/>
          <w:tab w:val="left" w:pos="710"/>
        </w:tabs>
        <w:ind w:left="568" w:firstLine="2840"/>
        <w:jc w:val="both"/>
        <w:rPr>
          <w:sz w:val="22"/>
          <w:szCs w:val="22"/>
        </w:rPr>
      </w:pPr>
      <w:r w:rsidRPr="0054107C">
        <w:rPr>
          <w:sz w:val="22"/>
          <w:szCs w:val="22"/>
        </w:rPr>
        <w:t>Okres rękojmi badanej oferty</w:t>
      </w:r>
    </w:p>
    <w:p w:rsidR="0054107C" w:rsidRPr="0054107C" w:rsidRDefault="0054107C" w:rsidP="0054107C">
      <w:pPr>
        <w:tabs>
          <w:tab w:val="left" w:pos="426"/>
          <w:tab w:val="left" w:pos="710"/>
        </w:tabs>
        <w:ind w:left="568" w:firstLine="2272"/>
        <w:jc w:val="both"/>
        <w:rPr>
          <w:sz w:val="22"/>
          <w:szCs w:val="22"/>
        </w:rPr>
      </w:pPr>
      <w:r w:rsidRPr="0054107C">
        <w:rPr>
          <w:sz w:val="22"/>
          <w:szCs w:val="22"/>
        </w:rPr>
        <w:t xml:space="preserve">R = ------------------------------------------ x 100 x 10% </w:t>
      </w:r>
    </w:p>
    <w:p w:rsidR="0054107C" w:rsidRPr="0054107C" w:rsidRDefault="0054107C" w:rsidP="0054107C">
      <w:pPr>
        <w:tabs>
          <w:tab w:val="left" w:pos="426"/>
          <w:tab w:val="left" w:pos="710"/>
        </w:tabs>
        <w:ind w:left="568" w:firstLine="2272"/>
        <w:jc w:val="both"/>
        <w:rPr>
          <w:sz w:val="22"/>
          <w:szCs w:val="22"/>
        </w:rPr>
      </w:pPr>
      <w:r w:rsidRPr="0054107C">
        <w:rPr>
          <w:sz w:val="22"/>
          <w:szCs w:val="22"/>
        </w:rPr>
        <w:t xml:space="preserve">                              60</w:t>
      </w:r>
    </w:p>
    <w:p w:rsidR="0054107C" w:rsidRPr="0054107C" w:rsidRDefault="0054107C" w:rsidP="0054107C">
      <w:pPr>
        <w:tabs>
          <w:tab w:val="left" w:pos="710"/>
        </w:tabs>
        <w:ind w:left="360"/>
        <w:jc w:val="both"/>
        <w:rPr>
          <w:sz w:val="22"/>
          <w:szCs w:val="22"/>
        </w:rPr>
      </w:pPr>
    </w:p>
    <w:p w:rsidR="0054107C" w:rsidRPr="0054107C" w:rsidRDefault="0054107C" w:rsidP="0054107C">
      <w:pPr>
        <w:tabs>
          <w:tab w:val="left" w:pos="710"/>
        </w:tabs>
        <w:jc w:val="both"/>
        <w:rPr>
          <w:sz w:val="22"/>
          <w:szCs w:val="22"/>
        </w:rPr>
      </w:pPr>
      <w:r w:rsidRPr="0054107C">
        <w:rPr>
          <w:sz w:val="22"/>
          <w:szCs w:val="22"/>
        </w:rPr>
        <w:t>Punkty ustalone przez poszczególnych członków komisji zostaną zsumowane i oferta, która uzyska największą sumę zostanie wybrana jako najkorzystniejsza.</w:t>
      </w:r>
      <w:r w:rsidRPr="0054107C">
        <w:rPr>
          <w:sz w:val="22"/>
          <w:szCs w:val="22"/>
        </w:rPr>
        <w:t>”</w:t>
      </w:r>
    </w:p>
    <w:p w:rsidR="0054107C" w:rsidRPr="0054107C" w:rsidRDefault="0054107C" w:rsidP="0054107C">
      <w:pPr>
        <w:tabs>
          <w:tab w:val="left" w:pos="710"/>
        </w:tabs>
        <w:jc w:val="both"/>
        <w:rPr>
          <w:color w:val="000000"/>
          <w:sz w:val="22"/>
          <w:szCs w:val="22"/>
        </w:rPr>
      </w:pPr>
    </w:p>
    <w:p w:rsidR="0054107C" w:rsidRPr="0054107C" w:rsidRDefault="0054107C" w:rsidP="0054107C">
      <w:pPr>
        <w:tabs>
          <w:tab w:val="left" w:pos="710"/>
        </w:tabs>
        <w:jc w:val="both"/>
        <w:rPr>
          <w:color w:val="000000"/>
          <w:sz w:val="22"/>
          <w:szCs w:val="22"/>
        </w:rPr>
      </w:pPr>
    </w:p>
    <w:p w:rsidR="00752F32" w:rsidRPr="0054107C" w:rsidRDefault="00752F32">
      <w:pPr>
        <w:rPr>
          <w:sz w:val="22"/>
          <w:szCs w:val="22"/>
        </w:rPr>
      </w:pPr>
    </w:p>
    <w:sectPr w:rsidR="00752F32" w:rsidRPr="00541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13C79"/>
    <w:multiLevelType w:val="hybridMultilevel"/>
    <w:tmpl w:val="6362387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A2A2E"/>
    <w:multiLevelType w:val="hybridMultilevel"/>
    <w:tmpl w:val="3E62A1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7C"/>
    <w:rsid w:val="0054107C"/>
    <w:rsid w:val="0075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54107C"/>
    <w:pPr>
      <w:tabs>
        <w:tab w:val="left" w:pos="709"/>
      </w:tabs>
      <w:suppressAutoHyphens/>
    </w:pPr>
    <w:rPr>
      <w:szCs w:val="20"/>
    </w:rPr>
  </w:style>
  <w:style w:type="paragraph" w:customStyle="1" w:styleId="Tekstpodstawowywcity21">
    <w:name w:val="Tekst podstawowy wcięty 21"/>
    <w:basedOn w:val="Normalny"/>
    <w:rsid w:val="0054107C"/>
    <w:pPr>
      <w:tabs>
        <w:tab w:val="left" w:pos="710"/>
        <w:tab w:val="left" w:pos="3119"/>
        <w:tab w:val="left" w:pos="3564"/>
      </w:tabs>
      <w:suppressAutoHyphens/>
      <w:ind w:left="568"/>
    </w:pPr>
    <w:rPr>
      <w:sz w:val="22"/>
      <w:szCs w:val="20"/>
    </w:rPr>
  </w:style>
  <w:style w:type="paragraph" w:styleId="Akapitzlist">
    <w:name w:val="List Paragraph"/>
    <w:basedOn w:val="Normalny"/>
    <w:qFormat/>
    <w:rsid w:val="0054107C"/>
    <w:pPr>
      <w:ind w:left="720"/>
      <w:contextualSpacing/>
    </w:pPr>
  </w:style>
  <w:style w:type="paragraph" w:styleId="Zwykytekst">
    <w:name w:val="Plain Text"/>
    <w:basedOn w:val="Normalny"/>
    <w:link w:val="ZwykytekstZnak"/>
    <w:rsid w:val="0054107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4107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54107C"/>
    <w:pPr>
      <w:tabs>
        <w:tab w:val="left" w:pos="709"/>
      </w:tabs>
      <w:suppressAutoHyphens/>
    </w:pPr>
    <w:rPr>
      <w:szCs w:val="20"/>
    </w:rPr>
  </w:style>
  <w:style w:type="paragraph" w:customStyle="1" w:styleId="Tekstpodstawowywcity21">
    <w:name w:val="Tekst podstawowy wcięty 21"/>
    <w:basedOn w:val="Normalny"/>
    <w:rsid w:val="0054107C"/>
    <w:pPr>
      <w:tabs>
        <w:tab w:val="left" w:pos="710"/>
        <w:tab w:val="left" w:pos="3119"/>
        <w:tab w:val="left" w:pos="3564"/>
      </w:tabs>
      <w:suppressAutoHyphens/>
      <w:ind w:left="568"/>
    </w:pPr>
    <w:rPr>
      <w:sz w:val="22"/>
      <w:szCs w:val="20"/>
    </w:rPr>
  </w:style>
  <w:style w:type="paragraph" w:styleId="Akapitzlist">
    <w:name w:val="List Paragraph"/>
    <w:basedOn w:val="Normalny"/>
    <w:qFormat/>
    <w:rsid w:val="0054107C"/>
    <w:pPr>
      <w:ind w:left="720"/>
      <w:contextualSpacing/>
    </w:pPr>
  </w:style>
  <w:style w:type="paragraph" w:styleId="Zwykytekst">
    <w:name w:val="Plain Text"/>
    <w:basedOn w:val="Normalny"/>
    <w:link w:val="ZwykytekstZnak"/>
    <w:rsid w:val="0054107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4107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cp:lastPrinted>2015-08-03T08:18:00Z</cp:lastPrinted>
  <dcterms:created xsi:type="dcterms:W3CDTF">2015-08-03T08:15:00Z</dcterms:created>
  <dcterms:modified xsi:type="dcterms:W3CDTF">2015-08-03T08:19:00Z</dcterms:modified>
</cp:coreProperties>
</file>